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8A" w:rsidRPr="004C088A" w:rsidRDefault="004C088A" w:rsidP="004C088A">
      <w:pPr>
        <w:rPr>
          <w:b/>
          <w:bCs/>
        </w:rPr>
      </w:pPr>
      <w:r w:rsidRPr="004C088A">
        <w:rPr>
          <w:b/>
          <w:bCs/>
        </w:rPr>
        <w:t>Формирование ценностей здоровья и здорового образа жизни в спортивной школе</w:t>
      </w:r>
    </w:p>
    <w:p w:rsidR="004C088A" w:rsidRPr="004C088A" w:rsidRDefault="004C088A" w:rsidP="004C088A">
      <w:r w:rsidRPr="004C088A">
        <w:t>Актуальность проблемы физического развития и сохранения здоровья детей сегодня как никогда остра. Состояние здоровья подрастающего поколения в настоящее время вызывает особую озабоченность в государстве и обществе.</w:t>
      </w:r>
    </w:p>
    <w:p w:rsidR="004C088A" w:rsidRPr="004C088A" w:rsidRDefault="004C088A" w:rsidP="004C088A">
      <w:r w:rsidRPr="004C088A">
        <w:t>Сохранение здоровья подрастающего поколения является наиболее актуальным, поскольку от уровня состояния здоровья во многом зависит и качество обучения спортом.</w:t>
      </w:r>
    </w:p>
    <w:p w:rsidR="004C088A" w:rsidRPr="004C088A" w:rsidRDefault="004C088A" w:rsidP="004C088A">
      <w:r w:rsidRPr="004C088A">
        <w:t>Одним из существенных условий развития физического воспитания явилось создание широкой сети детских и юношеских спортивных школ, удовлетворяющих потребности детей и молодежи в спорте, содействующих организации культурного досуга и укреплению здоровья. Физическое воспитание в спортивных школах решает две взаимосвязанные задачи: сохранение, укрепление здоровья обучающихся и формирование потребности в здоровом образе жизни и физическом совершенствовании на последующие периоды их жизни.</w:t>
      </w:r>
    </w:p>
    <w:p w:rsidR="004C088A" w:rsidRPr="004C088A" w:rsidRDefault="004C088A" w:rsidP="004C088A">
      <w:r w:rsidRPr="004C088A">
        <w:t>Одинцовская спортивная школа Олимпийского резерва, где я работаю, призвана способствовать самосовершенствованию, формированию здорового образа жизни, профессиональному самоопределению, развитию физических, интеллектуальных и нравственных способностей, осуществлять тренировочную и воспитательную работу с юными спортсменами, обеспечивая начальную и базовую их подготовку для специализации в определенном виде спорта.</w:t>
      </w:r>
    </w:p>
    <w:p w:rsidR="004C088A" w:rsidRPr="004C088A" w:rsidRDefault="004C088A" w:rsidP="004C088A">
      <w:r w:rsidRPr="004C088A">
        <w:t>Особое место в этом процессе отводится тренеру. Порой он является единственным человеком для большинства детей, способным на высоком профессиональном уровне помочь им в развитии двигательных умений и навыков, обеспечивающих подготовку к выбору будущей профессии.</w:t>
      </w:r>
    </w:p>
    <w:p w:rsidR="004C088A" w:rsidRPr="004C088A" w:rsidRDefault="004C088A" w:rsidP="004C088A">
      <w:r w:rsidRPr="004C088A">
        <w:t>Одной из приоритетных задач у тренерского состава школы является укрепление здоровья и формирование здорового образа жизни. Тренеры стремятся формировать у воспитанников навыки здорового образа жизни и интерес к самостоятельным физкультурным занятиям начиная с групп начальной подготовки. Осуществляется индивидуальный и комплексный подход к обучающимся в деятельности тренеров и врачей областного врачебно - физкультурного диспансера. Результатом этой деятельности являются ежегодные (2 раза в год) обследования спортсменов школы врачами различных специализаций. Забота о физическом здоровье воспитанников не ограничивается лишь профилактическими медицинскими обследованиями. Большая роль в системе физического здоровья принадлежит просветительской, пропагандистской работе, связанной с искоренением и предупреждением вредных привычек: курения, алкоголизма, наркомании, раннего начала половой жизни. Ведется запланированная работа тренерами по предупреждению детского травматизма на учебных занятиях и по правилам дорожного движения.</w:t>
      </w:r>
    </w:p>
    <w:p w:rsidR="004C088A" w:rsidRPr="004C088A" w:rsidRDefault="004C088A" w:rsidP="004C088A">
      <w:r w:rsidRPr="004C088A">
        <w:t>Хочется отметить, что тренеры дают знания обучающимся не только по преподаваемому виду спорта, но и большое внимание уделяют совместной деятельности с детьми и родителями по укреплению и сохранению здоровья и пропагандированию здорового образа жизни.</w:t>
      </w:r>
    </w:p>
    <w:p w:rsidR="004C088A" w:rsidRPr="004C088A" w:rsidRDefault="004C088A" w:rsidP="004C088A">
      <w:r w:rsidRPr="004C088A">
        <w:t xml:space="preserve">Значительное место в системе работы с родителями обучающихся отводится психолого-педагогическому просвещению и информационному обеспечению. Проводятся родительские собрания на темы: «Значение режима в воспитании детей», « Здоровый образ жизни семьи – залог полноценного физического и психического здоровья ребенка», «Поговорим о вредных привычках», а также рассматриваются вопросы: профилактика сезонных заболеваний, </w:t>
      </w:r>
      <w:r w:rsidRPr="004C088A">
        <w:lastRenderedPageBreak/>
        <w:t>профилактика дорожно-транспортного травматизма, летний отдых детей, организация и проведение учебно-тренировочных сборов, выездов на соревнования.</w:t>
      </w:r>
    </w:p>
    <w:p w:rsidR="004C088A" w:rsidRPr="004C088A" w:rsidRDefault="004C088A" w:rsidP="004C088A">
      <w:r w:rsidRPr="004C088A">
        <w:t>Для решения задач спортивной подготовки, популяризации физической культуры и спорта, формирования устойчивой потребности личности в здоровом образе жизни, выявление индивидуальных способностей в ОСШОР проводится большая работа по организации и проведению культурно-массовых и спортивно-массовых мероприятий.</w:t>
      </w:r>
    </w:p>
    <w:p w:rsidR="004C088A" w:rsidRPr="004C088A" w:rsidRDefault="004C088A" w:rsidP="004C088A">
      <w:r w:rsidRPr="004C088A">
        <w:t>Традиционными для Одинцовской СШОР стало проведение соревнований организуемые спортивной школой по отделениям: плавания, софтболу, мунтинбайку, лыжным гонкам и волейболу:</w:t>
      </w:r>
    </w:p>
    <w:p w:rsidR="004C088A" w:rsidRPr="004C088A" w:rsidRDefault="004C088A" w:rsidP="004C088A">
      <w:r w:rsidRPr="004C088A">
        <w:t>- Первенство Одинцовской СШОР;;</w:t>
      </w:r>
    </w:p>
    <w:p w:rsidR="004C088A" w:rsidRPr="004C088A" w:rsidRDefault="004C088A" w:rsidP="004C088A">
      <w:r w:rsidRPr="004C088A">
        <w:t>- Майские переходные соревнования .</w:t>
      </w:r>
    </w:p>
    <w:p w:rsidR="004C088A" w:rsidRPr="004C088A" w:rsidRDefault="004C088A" w:rsidP="004C088A">
      <w:r w:rsidRPr="004C088A">
        <w:t>Спортсмены участвуют в торжественных мероприятиях–День города, День Победы в г.Одинцово.</w:t>
      </w:r>
    </w:p>
    <w:p w:rsidR="004C088A" w:rsidRPr="004C088A" w:rsidRDefault="004C088A" w:rsidP="004C088A">
      <w:r w:rsidRPr="004C088A">
        <w:t>В летний период тренировочный процесс в Одинцовской СШОР не затихает. С июня по август месяц, в целях оздоровления и тренировочного процесса спортсменов производится выезд в спортивно-оздоровительные лагеря. Они дают положительный заряд и укрепляют взаимопонимание между сверстниками, а тренер является тем авторитетным наставником, на которого надо равняться не только в спорте, но и в жизни.</w:t>
      </w:r>
    </w:p>
    <w:p w:rsidR="004C088A" w:rsidRPr="004C088A" w:rsidRDefault="004C088A" w:rsidP="004C088A">
      <w:r w:rsidRPr="004C088A">
        <w:t>Спортсмены нашей школы считают, что здоровье во многом зависит от самих спортсменов, их образа жизни, и практический опыт показывает, что дети способны самостоятельно не только формулировать цели, но и воплощать их. Совместная с ними деятельность помогает понять, что они знают о здоровье, что их интересует, беспокоит, тревожит больше всего, что бы они хотели сделать для своего здоровья и здоровья других людей. А все это реализовано может быть только через сотворчество, совместное достижение знаний, опыта в неформальном, партнерском взаимодействии детей, родителей и тренеров.</w:t>
      </w:r>
    </w:p>
    <w:p w:rsidR="004C088A" w:rsidRPr="004C088A" w:rsidRDefault="004C088A" w:rsidP="004C088A">
      <w:r w:rsidRPr="004C088A">
        <w:t>Одним из ключевых моментов в выборе мотивации ребенка к своему здоровью и здоровью окружающих является создание у него ситуации успеха в решении вопросов физического и нравственного совершенствования. Ситуация успеха – это результат сотрудничества тренеров и спортсменов, при которой результат деятельности ребенка сопоставим с его ожиданиями. </w:t>
      </w:r>
    </w:p>
    <w:bookmarkStart w:id="0" w:name="_GoBack"/>
    <w:p w:rsidR="004C088A" w:rsidRPr="004C088A" w:rsidRDefault="004C088A" w:rsidP="004C088A">
      <w:pPr>
        <w:tabs>
          <w:tab w:val="num" w:pos="720"/>
        </w:tabs>
      </w:pPr>
      <w:r w:rsidRPr="004C088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36.5pt;height:60.75pt" o:ole="">
            <v:imagedata r:id="rId6" o:title=""/>
          </v:shape>
          <w:control r:id="rId7" w:name="DefaultOcxName" w:shapeid="_x0000_i1040"/>
        </w:object>
      </w:r>
      <w:bookmarkEnd w:id="0"/>
    </w:p>
    <w:sectPr w:rsidR="004C088A" w:rsidRPr="004C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F70"/>
    <w:multiLevelType w:val="multilevel"/>
    <w:tmpl w:val="7E1A3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7BC3458"/>
    <w:multiLevelType w:val="multilevel"/>
    <w:tmpl w:val="A83A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17C23"/>
    <w:multiLevelType w:val="multilevel"/>
    <w:tmpl w:val="2344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15EA0"/>
    <w:multiLevelType w:val="multilevel"/>
    <w:tmpl w:val="D4BE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4C7AAC"/>
    <w:multiLevelType w:val="multilevel"/>
    <w:tmpl w:val="D32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8A"/>
    <w:rsid w:val="004C088A"/>
    <w:rsid w:val="00B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8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8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282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5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8" w:color="B9C1C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93185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36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3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4201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96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104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9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048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8303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03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22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616936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57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247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38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4069524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37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81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79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9287873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05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755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03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862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D8DBD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4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34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7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90081">
                          <w:marLeft w:val="0"/>
                          <w:marRight w:val="0"/>
                          <w:marTop w:val="3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4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642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5152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9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7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2020-03-31T15:01:00Z</dcterms:created>
  <dcterms:modified xsi:type="dcterms:W3CDTF">2020-03-31T15:04:00Z</dcterms:modified>
</cp:coreProperties>
</file>